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72" w:rsidRDefault="005838CE">
      <w:pPr>
        <w:jc w:val="center"/>
        <w:rPr>
          <w:sz w:val="40"/>
          <w:szCs w:val="40"/>
        </w:rPr>
      </w:pPr>
      <w:r>
        <w:rPr>
          <w:sz w:val="40"/>
          <w:szCs w:val="40"/>
        </w:rPr>
        <w:t>Szkolny konkurs kulinarny</w:t>
      </w:r>
    </w:p>
    <w:p w:rsidR="00DF5C72" w:rsidRDefault="00DF5C72">
      <w:pPr>
        <w:tabs>
          <w:tab w:val="left" w:pos="2175"/>
        </w:tabs>
        <w:jc w:val="center"/>
        <w:rPr>
          <w:b/>
          <w:sz w:val="28"/>
          <w:szCs w:val="28"/>
        </w:rPr>
      </w:pPr>
    </w:p>
    <w:p w:rsidR="00DF5C72" w:rsidRDefault="0058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„Mistrz szkolnej kuchni”</w:t>
      </w:r>
    </w:p>
    <w:p w:rsidR="00DF5C72" w:rsidRDefault="00DF5C72">
      <w:pPr>
        <w:jc w:val="center"/>
        <w:rPr>
          <w:b/>
          <w:sz w:val="28"/>
          <w:szCs w:val="28"/>
        </w:rPr>
      </w:pPr>
    </w:p>
    <w:p w:rsidR="00DF5C72" w:rsidRDefault="005838CE">
      <w:pPr>
        <w:rPr>
          <w:b/>
          <w:bCs/>
        </w:rPr>
      </w:pPr>
      <w:r>
        <w:rPr>
          <w:b/>
          <w:bCs/>
        </w:rPr>
        <w:t>I. Postanowienia ogólne</w:t>
      </w:r>
    </w:p>
    <w:p w:rsidR="00DF5C72" w:rsidRDefault="005838CE">
      <w:r>
        <w:t xml:space="preserve">1. Organizatorami Konkursu są: </w:t>
      </w:r>
    </w:p>
    <w:p w:rsidR="00DF5C72" w:rsidRDefault="005838CE">
      <w:r>
        <w:t xml:space="preserve">Kierownik Szkolnych Warsztatów Gastronomicznych – P. Anna Sawicka oraz nauczyciele przedmiotów zawodowych gastronomicznych – P. Magdalena Kacperek, P. Małgorzata </w:t>
      </w:r>
      <w:proofErr w:type="spellStart"/>
      <w:r>
        <w:t>Ustarbowska</w:t>
      </w:r>
      <w:proofErr w:type="spellEnd"/>
    </w:p>
    <w:p w:rsidR="00DF5C72" w:rsidRDefault="005838CE">
      <w:r>
        <w:t>2. Konkurs organizowany jest w ramach WSDZ.</w:t>
      </w:r>
    </w:p>
    <w:p w:rsidR="00DF5C72" w:rsidRDefault="005838CE">
      <w:r>
        <w:t>3. Konkurs odbędzie się w dniu 12 kwietnia 2019 r. o godz. 8.00 w Sali nr 7 (budynek gastronomiczny).</w:t>
      </w:r>
    </w:p>
    <w:p w:rsidR="00DF5C72" w:rsidRDefault="005838CE">
      <w:r>
        <w:t>4. Nad prawidłowością przeprowadzenia Konkursu czuwać będzie 4 osobowa komisja konkursowa.</w:t>
      </w:r>
    </w:p>
    <w:p w:rsidR="00DF5C72" w:rsidRDefault="00DF5C72"/>
    <w:p w:rsidR="00DF5C72" w:rsidRDefault="005838CE">
      <w:pPr>
        <w:rPr>
          <w:b/>
          <w:bCs/>
        </w:rPr>
      </w:pPr>
      <w:r>
        <w:rPr>
          <w:b/>
          <w:bCs/>
        </w:rPr>
        <w:t>II. Cel konkursu:</w:t>
      </w:r>
    </w:p>
    <w:p w:rsidR="00DF5C72" w:rsidRDefault="005838CE">
      <w:pPr>
        <w:numPr>
          <w:ilvl w:val="0"/>
          <w:numId w:val="2"/>
        </w:numPr>
        <w:tabs>
          <w:tab w:val="left" w:pos="0"/>
        </w:tabs>
      </w:pPr>
      <w:r>
        <w:t>Głównym celem konkursu jest:</w:t>
      </w:r>
    </w:p>
    <w:p w:rsidR="00DF5C72" w:rsidRDefault="005838CE">
      <w:pPr>
        <w:numPr>
          <w:ilvl w:val="0"/>
          <w:numId w:val="3"/>
        </w:numPr>
        <w:tabs>
          <w:tab w:val="left" w:pos="0"/>
        </w:tabs>
        <w:rPr>
          <w:b/>
        </w:rPr>
      </w:pPr>
      <w:r>
        <w:rPr>
          <w:b/>
        </w:rPr>
        <w:t xml:space="preserve"> wzbogacenie szkolnego jadłospisu w autorską potrawę uczniów oraz</w:t>
      </w:r>
    </w:p>
    <w:p w:rsidR="00DF5C72" w:rsidRDefault="005838CE">
      <w:pPr>
        <w:pStyle w:val="Akapitzlist"/>
        <w:numPr>
          <w:ilvl w:val="0"/>
          <w:numId w:val="1"/>
        </w:numPr>
        <w:tabs>
          <w:tab w:val="left" w:pos="0"/>
        </w:tabs>
        <w:ind w:left="720"/>
      </w:pPr>
      <w:r>
        <w:t>doskonalenie umiejętności kulinarnych</w:t>
      </w:r>
    </w:p>
    <w:p w:rsidR="00DF5C72" w:rsidRDefault="005838CE">
      <w:pPr>
        <w:pStyle w:val="Akapitzlist"/>
        <w:numPr>
          <w:ilvl w:val="0"/>
          <w:numId w:val="1"/>
        </w:numPr>
        <w:tabs>
          <w:tab w:val="left" w:pos="0"/>
        </w:tabs>
        <w:ind w:left="720"/>
      </w:pPr>
      <w:r>
        <w:t>rozbudzenie kreatywności uczniów</w:t>
      </w:r>
    </w:p>
    <w:p w:rsidR="00DF5C72" w:rsidRDefault="005838CE">
      <w:pPr>
        <w:pStyle w:val="Akapitzlist"/>
        <w:numPr>
          <w:ilvl w:val="0"/>
          <w:numId w:val="1"/>
        </w:numPr>
        <w:tabs>
          <w:tab w:val="left" w:pos="0"/>
        </w:tabs>
        <w:ind w:left="720"/>
      </w:pPr>
      <w:r>
        <w:t>kształtowanie wśród uczniów postawy uczciwej rywalizacji oraz współpracy</w:t>
      </w:r>
    </w:p>
    <w:p w:rsidR="00DF5C72" w:rsidRDefault="005838CE">
      <w:pPr>
        <w:pStyle w:val="Akapitzlist"/>
        <w:numPr>
          <w:ilvl w:val="0"/>
          <w:numId w:val="1"/>
        </w:numPr>
        <w:tabs>
          <w:tab w:val="left" w:pos="0"/>
        </w:tabs>
        <w:ind w:left="720"/>
      </w:pPr>
      <w:r>
        <w:t>popularyzacja zawodu kucharza</w:t>
      </w:r>
    </w:p>
    <w:p w:rsidR="00DF5C72" w:rsidRDefault="00DF5C72"/>
    <w:p w:rsidR="00DF5C72" w:rsidRDefault="005838CE">
      <w:pPr>
        <w:rPr>
          <w:b/>
        </w:rPr>
      </w:pPr>
      <w:r>
        <w:rPr>
          <w:b/>
        </w:rPr>
        <w:t>III. Zasady konkursu.</w:t>
      </w:r>
    </w:p>
    <w:p w:rsidR="00DF5C72" w:rsidRDefault="005838CE">
      <w:pPr>
        <w:numPr>
          <w:ilvl w:val="2"/>
          <w:numId w:val="2"/>
        </w:numPr>
        <w:tabs>
          <w:tab w:val="left" w:pos="0"/>
        </w:tabs>
      </w:pPr>
      <w:r>
        <w:t>Przedmiotem konkursu jest wykonanie 2 porcji dania zasadniczego, które zagości na stałe w szkolnym jadłospisie, powinno się charakteryzować:</w:t>
      </w:r>
    </w:p>
    <w:p w:rsidR="00DF5C72" w:rsidRDefault="005838CE">
      <w:pPr>
        <w:numPr>
          <w:ilvl w:val="0"/>
          <w:numId w:val="4"/>
        </w:numPr>
        <w:tabs>
          <w:tab w:val="left" w:pos="0"/>
        </w:tabs>
      </w:pPr>
      <w:r>
        <w:t>łatwo dostępnymi surowcami</w:t>
      </w:r>
    </w:p>
    <w:p w:rsidR="00DF5C72" w:rsidRDefault="005838CE">
      <w:pPr>
        <w:numPr>
          <w:ilvl w:val="0"/>
          <w:numId w:val="4"/>
        </w:numPr>
        <w:tabs>
          <w:tab w:val="left" w:pos="0"/>
        </w:tabs>
      </w:pPr>
      <w:r>
        <w:t>przygotowaniem zgodnie z zasadami racjonalnego żywienia (dodatek białkowy, skrobiowy, warzywny)</w:t>
      </w:r>
    </w:p>
    <w:p w:rsidR="00DF5C72" w:rsidRDefault="005838CE">
      <w:pPr>
        <w:numPr>
          <w:ilvl w:val="0"/>
          <w:numId w:val="4"/>
        </w:numPr>
        <w:tabs>
          <w:tab w:val="left" w:pos="0"/>
        </w:tabs>
      </w:pPr>
      <w:r>
        <w:t>atrakcyjnym wyglądem</w:t>
      </w:r>
    </w:p>
    <w:p w:rsidR="00DF5C72" w:rsidRDefault="005838CE">
      <w:pPr>
        <w:numPr>
          <w:ilvl w:val="0"/>
          <w:numId w:val="4"/>
        </w:numPr>
        <w:tabs>
          <w:tab w:val="left" w:pos="0"/>
        </w:tabs>
      </w:pPr>
      <w:r>
        <w:t>urozmaiceniem pod względem barwy, smaku i zapachu</w:t>
      </w:r>
    </w:p>
    <w:p w:rsidR="00DF5C72" w:rsidRDefault="005838CE">
      <w:pPr>
        <w:numPr>
          <w:ilvl w:val="0"/>
          <w:numId w:val="4"/>
        </w:numPr>
        <w:tabs>
          <w:tab w:val="left" w:pos="0"/>
        </w:tabs>
      </w:pPr>
      <w:r>
        <w:t>koszt surowców nie przekraczającym</w:t>
      </w:r>
      <w:r>
        <w:rPr>
          <w:highlight w:val="white"/>
        </w:rPr>
        <w:t xml:space="preserve"> 4zł/porcję</w:t>
      </w:r>
    </w:p>
    <w:p w:rsidR="00DF5C72" w:rsidRDefault="00DF5C72"/>
    <w:p w:rsidR="00DF5C72" w:rsidRDefault="005838CE">
      <w:r>
        <w:t xml:space="preserve"> 2. Ocenie podlegać będą:</w:t>
      </w:r>
    </w:p>
    <w:p w:rsidR="00DF5C72" w:rsidRDefault="005838CE">
      <w:r>
        <w:t>- prezentacja dania oraz wytyczne zawarte w pkt. III.1</w:t>
      </w:r>
    </w:p>
    <w:p w:rsidR="00DF5C72" w:rsidRDefault="005838CE">
      <w:r>
        <w:t>3. Organizatorzy zapewniają w/w surowce wynikające z tematyki Konkursu. Pozostałe surowce każda drużyna zabezpiecza we własnym zakresie. Nie wolno stosować przygotowanych wcześniej uformowanych półproduktów oraz wykonanych wcześniej dekoracji.</w:t>
      </w:r>
    </w:p>
    <w:p w:rsidR="00DF5C72" w:rsidRDefault="005838CE">
      <w:r>
        <w:t xml:space="preserve">4. Organizatorzy zapewniają stanowiska pracy wyposażone w: zlewozmywaki, blaty robocze, piekarniki elektryczne, </w:t>
      </w:r>
      <w:r>
        <w:lastRenderedPageBreak/>
        <w:t>płyty ceramiczne i inny podstawowy sprzęt gastronomiczny.</w:t>
      </w:r>
    </w:p>
    <w:p w:rsidR="00DF5C72" w:rsidRDefault="005838CE">
      <w:r>
        <w:t>5. Uczniowie startują w konkursie w zespołach dwuosobowych.</w:t>
      </w:r>
    </w:p>
    <w:p w:rsidR="00DF5C72" w:rsidRDefault="005838CE">
      <w:r>
        <w:t xml:space="preserve">6. W konkursie może uczestniczyć maksymalnie 8 drużyn. O dopuszczeniu do udziału w konkursie decyduje kolejność i poprawność zgłoszeń. </w:t>
      </w:r>
      <w:r w:rsidR="004A4268">
        <w:t xml:space="preserve">Zgłoszenia przyjmowane będą do </w:t>
      </w:r>
      <w:r w:rsidR="00E74141">
        <w:t>0</w:t>
      </w:r>
      <w:bookmarkStart w:id="0" w:name="_GoBack"/>
      <w:bookmarkEnd w:id="0"/>
      <w:r w:rsidR="004A4268">
        <w:t>5.04.2019r.</w:t>
      </w:r>
    </w:p>
    <w:sectPr w:rsidR="00DF5C72">
      <w:pgSz w:w="11906" w:h="16838"/>
      <w:pgMar w:top="720" w:right="720" w:bottom="720" w:left="7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492A"/>
    <w:multiLevelType w:val="multilevel"/>
    <w:tmpl w:val="2462425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4032077C"/>
    <w:multiLevelType w:val="multilevel"/>
    <w:tmpl w:val="B684727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4FBE7D7A"/>
    <w:multiLevelType w:val="multilevel"/>
    <w:tmpl w:val="FD0A021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50F4673B"/>
    <w:multiLevelType w:val="multilevel"/>
    <w:tmpl w:val="1A36D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437291"/>
    <w:multiLevelType w:val="multilevel"/>
    <w:tmpl w:val="D1F6623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5F6034A3"/>
    <w:multiLevelType w:val="multilevel"/>
    <w:tmpl w:val="2E2A47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72"/>
    <w:rsid w:val="000629FA"/>
    <w:rsid w:val="004A4268"/>
    <w:rsid w:val="005838CE"/>
    <w:rsid w:val="00DF5C72"/>
    <w:rsid w:val="00E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1A86-2953-4DE1-A9F3-9EAD413A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hd w:val="clear" w:color="auto" w:fill="FFFFFF"/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OpenSymbol" w:eastAsia="OpenSymbol" w:hAnsi="OpenSymbol" w:cs="OpenSymbol"/>
      <w:sz w:val="28"/>
      <w:szCs w:val="28"/>
    </w:rPr>
  </w:style>
  <w:style w:type="character" w:customStyle="1" w:styleId="WWCharLFO3LVL2">
    <w:name w:val="WW_CharLFO3LVL2"/>
    <w:qFormat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5LVL1">
    <w:name w:val="WW_CharLFO5LVL1"/>
    <w:qFormat/>
    <w:rPr>
      <w:rFonts w:ascii="OpenSymbol" w:eastAsia="OpenSymbol" w:hAnsi="OpenSymbol" w:cs="OpenSymbol"/>
    </w:rPr>
  </w:style>
  <w:style w:type="character" w:customStyle="1" w:styleId="WWCharLFO5LVL2">
    <w:name w:val="WW_CharLFO5LVL2"/>
    <w:qFormat/>
    <w:rPr>
      <w:rFonts w:ascii="OpenSymbol" w:eastAsia="OpenSymbol" w:hAnsi="OpenSymbol" w:cs="OpenSymbol"/>
    </w:rPr>
  </w:style>
  <w:style w:type="character" w:customStyle="1" w:styleId="WWCharLFO5LVL3">
    <w:name w:val="WW_CharLFO5LVL3"/>
    <w:qFormat/>
    <w:rPr>
      <w:rFonts w:ascii="OpenSymbol" w:eastAsia="OpenSymbol" w:hAnsi="OpenSymbol" w:cs="OpenSymbol"/>
    </w:rPr>
  </w:style>
  <w:style w:type="character" w:customStyle="1" w:styleId="WWCharLFO5LVL4">
    <w:name w:val="WW_CharLFO5LVL4"/>
    <w:qFormat/>
    <w:rPr>
      <w:rFonts w:ascii="OpenSymbol" w:eastAsia="OpenSymbol" w:hAnsi="OpenSymbol" w:cs="OpenSymbol"/>
    </w:rPr>
  </w:style>
  <w:style w:type="character" w:customStyle="1" w:styleId="WWCharLFO5LVL5">
    <w:name w:val="WW_CharLFO5LVL5"/>
    <w:qFormat/>
    <w:rPr>
      <w:rFonts w:ascii="OpenSymbol" w:eastAsia="OpenSymbol" w:hAnsi="OpenSymbol" w:cs="OpenSymbol"/>
    </w:rPr>
  </w:style>
  <w:style w:type="character" w:customStyle="1" w:styleId="WWCharLFO5LVL6">
    <w:name w:val="WW_CharLFO5LVL6"/>
    <w:qFormat/>
    <w:rPr>
      <w:rFonts w:ascii="OpenSymbol" w:eastAsia="OpenSymbol" w:hAnsi="OpenSymbol" w:cs="OpenSymbol"/>
    </w:rPr>
  </w:style>
  <w:style w:type="character" w:customStyle="1" w:styleId="WWCharLFO5LVL7">
    <w:name w:val="WW_CharLFO5LVL7"/>
    <w:qFormat/>
    <w:rPr>
      <w:rFonts w:ascii="OpenSymbol" w:eastAsia="OpenSymbol" w:hAnsi="OpenSymbol" w:cs="OpenSymbol"/>
    </w:rPr>
  </w:style>
  <w:style w:type="character" w:customStyle="1" w:styleId="WWCharLFO5LVL8">
    <w:name w:val="WW_CharLFO5LVL8"/>
    <w:qFormat/>
    <w:rPr>
      <w:rFonts w:ascii="OpenSymbol" w:eastAsia="OpenSymbol" w:hAnsi="OpenSymbol" w:cs="OpenSymbol"/>
    </w:rPr>
  </w:style>
  <w:style w:type="character" w:customStyle="1" w:styleId="WWCharLFO5LVL9">
    <w:name w:val="WW_CharLFO5LVL9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pluszczu</dc:creator>
  <cp:lastModifiedBy>pluszczu</cp:lastModifiedBy>
  <cp:revision>4</cp:revision>
  <dcterms:created xsi:type="dcterms:W3CDTF">2019-03-27T13:33:00Z</dcterms:created>
  <dcterms:modified xsi:type="dcterms:W3CDTF">2019-03-29T07:58:00Z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2019-03-25T10:14:00Z</dcterms:created>
  <dc:creator>nauczyciel</dc:creator>
  <dc:description/>
  <dc:language>pl-PL</dc:language>
  <cp:lastModifiedBy>nauczyciel</cp:lastModifiedBy>
  <dcterms:modified xsi:type="dcterms:W3CDTF">2019-03-27T10:44:00Z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